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39" w:rsidRDefault="001C7839">
      <w:bookmarkStart w:id="0" w:name="_GoBack"/>
      <w:bookmarkEnd w:id="0"/>
    </w:p>
    <w:p w:rsidR="007A0E73" w:rsidRPr="007A0E73" w:rsidRDefault="00C16C10" w:rsidP="007A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Abrechnungsz</w:t>
      </w:r>
      <w:r w:rsidR="007A0E73" w:rsidRPr="007A0E73">
        <w:rPr>
          <w:b/>
        </w:rPr>
        <w:t>eitraum:</w:t>
      </w:r>
      <w:r w:rsidR="007A0E73">
        <w:rPr>
          <w:b/>
        </w:rPr>
        <w:t xml:space="preserve"> vom _____._____.20</w:t>
      </w:r>
      <w:r>
        <w:rPr>
          <w:b/>
        </w:rPr>
        <w:t>__</w:t>
      </w:r>
      <w:r w:rsidR="007A0E73">
        <w:rPr>
          <w:b/>
        </w:rPr>
        <w:t xml:space="preserve">    bis </w:t>
      </w:r>
      <w:r>
        <w:rPr>
          <w:b/>
        </w:rPr>
        <w:t>zum</w:t>
      </w:r>
      <w:r w:rsidR="007A0E73">
        <w:rPr>
          <w:b/>
        </w:rPr>
        <w:t>_____._____.20</w:t>
      </w:r>
      <w:r>
        <w:rPr>
          <w:b/>
        </w:rPr>
        <w:t>__</w:t>
      </w:r>
      <w:r w:rsidR="007A0E73">
        <w:rPr>
          <w:b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1"/>
        <w:gridCol w:w="1415"/>
        <w:gridCol w:w="1548"/>
        <w:gridCol w:w="1464"/>
        <w:gridCol w:w="1979"/>
        <w:gridCol w:w="1325"/>
      </w:tblGrid>
      <w:tr w:rsidR="000171C0" w:rsidTr="000171C0">
        <w:tc>
          <w:tcPr>
            <w:tcW w:w="1430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Name</w:t>
            </w:r>
          </w:p>
        </w:tc>
        <w:tc>
          <w:tcPr>
            <w:tcW w:w="1476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Vorname</w:t>
            </w:r>
          </w:p>
        </w:tc>
        <w:tc>
          <w:tcPr>
            <w:tcW w:w="1548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Geburtsdatum</w:t>
            </w:r>
          </w:p>
        </w:tc>
        <w:tc>
          <w:tcPr>
            <w:tcW w:w="1503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Datum der Anordnung nach § 23a AufenthG</w:t>
            </w:r>
          </w:p>
        </w:tc>
        <w:tc>
          <w:tcPr>
            <w:tcW w:w="1979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Abrechnungsfähige Monate</w:t>
            </w:r>
          </w:p>
        </w:tc>
        <w:tc>
          <w:tcPr>
            <w:tcW w:w="1352" w:type="dxa"/>
          </w:tcPr>
          <w:p w:rsidR="000171C0" w:rsidRPr="000171C0" w:rsidRDefault="000171C0">
            <w:pPr>
              <w:rPr>
                <w:b/>
              </w:rPr>
            </w:pPr>
            <w:r w:rsidRPr="000171C0">
              <w:rPr>
                <w:b/>
              </w:rPr>
              <w:t>Erstattung nach § 3b AufnG</w:t>
            </w:r>
          </w:p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/>
        </w:tc>
        <w:tc>
          <w:tcPr>
            <w:tcW w:w="1476" w:type="dxa"/>
          </w:tcPr>
          <w:p w:rsidR="000171C0" w:rsidRDefault="000171C0"/>
        </w:tc>
        <w:tc>
          <w:tcPr>
            <w:tcW w:w="1548" w:type="dxa"/>
          </w:tcPr>
          <w:p w:rsidR="000171C0" w:rsidRDefault="000171C0"/>
        </w:tc>
        <w:tc>
          <w:tcPr>
            <w:tcW w:w="1503" w:type="dxa"/>
          </w:tcPr>
          <w:p w:rsidR="000171C0" w:rsidRDefault="000171C0"/>
        </w:tc>
        <w:tc>
          <w:tcPr>
            <w:tcW w:w="1979" w:type="dxa"/>
          </w:tcPr>
          <w:p w:rsidR="000171C0" w:rsidRDefault="000171C0"/>
        </w:tc>
        <w:tc>
          <w:tcPr>
            <w:tcW w:w="1352" w:type="dxa"/>
          </w:tcPr>
          <w:p w:rsidR="000171C0" w:rsidRDefault="000171C0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1430" w:type="dxa"/>
          </w:tcPr>
          <w:p w:rsidR="000171C0" w:rsidRDefault="000171C0" w:rsidP="00606E34"/>
        </w:tc>
        <w:tc>
          <w:tcPr>
            <w:tcW w:w="1476" w:type="dxa"/>
          </w:tcPr>
          <w:p w:rsidR="000171C0" w:rsidRDefault="000171C0" w:rsidP="00606E34"/>
        </w:tc>
        <w:tc>
          <w:tcPr>
            <w:tcW w:w="1548" w:type="dxa"/>
          </w:tcPr>
          <w:p w:rsidR="000171C0" w:rsidRDefault="000171C0" w:rsidP="00606E34"/>
        </w:tc>
        <w:tc>
          <w:tcPr>
            <w:tcW w:w="1503" w:type="dxa"/>
          </w:tcPr>
          <w:p w:rsidR="000171C0" w:rsidRDefault="000171C0" w:rsidP="00606E34"/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  <w:tr w:rsidR="000171C0" w:rsidTr="000171C0">
        <w:tc>
          <w:tcPr>
            <w:tcW w:w="5957" w:type="dxa"/>
            <w:gridSpan w:val="4"/>
            <w:shd w:val="clear" w:color="auto" w:fill="D9D9D9" w:themeFill="background1" w:themeFillShade="D9"/>
          </w:tcPr>
          <w:p w:rsidR="000171C0" w:rsidRPr="000171C0" w:rsidRDefault="000171C0" w:rsidP="00606E34">
            <w:pPr>
              <w:rPr>
                <w:b/>
              </w:rPr>
            </w:pPr>
            <w:r w:rsidRPr="000171C0">
              <w:rPr>
                <w:b/>
              </w:rPr>
              <w:t>Summe</w:t>
            </w:r>
            <w:r>
              <w:rPr>
                <w:b/>
              </w:rPr>
              <w:t>:</w:t>
            </w:r>
          </w:p>
        </w:tc>
        <w:tc>
          <w:tcPr>
            <w:tcW w:w="1979" w:type="dxa"/>
          </w:tcPr>
          <w:p w:rsidR="000171C0" w:rsidRDefault="000171C0" w:rsidP="00606E34"/>
        </w:tc>
        <w:tc>
          <w:tcPr>
            <w:tcW w:w="1352" w:type="dxa"/>
          </w:tcPr>
          <w:p w:rsidR="000171C0" w:rsidRDefault="000171C0" w:rsidP="00606E34"/>
        </w:tc>
      </w:tr>
    </w:tbl>
    <w:p w:rsidR="000171C0" w:rsidRDefault="000171C0"/>
    <w:sectPr w:rsidR="000171C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C0" w:rsidRDefault="000171C0" w:rsidP="000171C0">
      <w:pPr>
        <w:spacing w:after="0" w:line="240" w:lineRule="auto"/>
      </w:pPr>
      <w:r>
        <w:separator/>
      </w:r>
    </w:p>
  </w:endnote>
  <w:endnote w:type="continuationSeparator" w:id="0">
    <w:p w:rsidR="000171C0" w:rsidRDefault="000171C0" w:rsidP="000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C0" w:rsidRDefault="000171C0" w:rsidP="000171C0">
      <w:pPr>
        <w:spacing w:after="0" w:line="240" w:lineRule="auto"/>
      </w:pPr>
      <w:r>
        <w:separator/>
      </w:r>
    </w:p>
  </w:footnote>
  <w:footnote w:type="continuationSeparator" w:id="0">
    <w:p w:rsidR="000171C0" w:rsidRDefault="000171C0" w:rsidP="0001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C0" w:rsidRPr="007A0E73" w:rsidRDefault="000171C0" w:rsidP="007A0E73">
    <w:pPr>
      <w:pStyle w:val="Kopfzeile"/>
      <w:jc w:val="center"/>
      <w:rPr>
        <w:b/>
      </w:rPr>
    </w:pPr>
    <w:r w:rsidRPr="007A0E73">
      <w:rPr>
        <w:b/>
      </w:rPr>
      <w:t>Anlage 2 – Personenscharfe Abrechnung nach § 3b Landesaufnahmegesetz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0"/>
    <w:rsid w:val="000171C0"/>
    <w:rsid w:val="001C7839"/>
    <w:rsid w:val="007A0E73"/>
    <w:rsid w:val="00C16C10"/>
    <w:rsid w:val="00E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DB18-319B-4A07-8656-CABE091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1C0"/>
  </w:style>
  <w:style w:type="paragraph" w:styleId="Fuzeile">
    <w:name w:val="footer"/>
    <w:basedOn w:val="Standard"/>
    <w:link w:val="FuzeileZchn"/>
    <w:uiPriority w:val="99"/>
    <w:unhideWhenUsed/>
    <w:rsid w:val="00017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1C0"/>
  </w:style>
  <w:style w:type="table" w:styleId="Tabellenraster">
    <w:name w:val="Table Grid"/>
    <w:basedOn w:val="NormaleTabelle"/>
    <w:uiPriority w:val="59"/>
    <w:rsid w:val="0001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5FA85E0F.dotm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Dr. Elias</dc:creator>
  <cp:lastModifiedBy>Bender, Dr. Elias</cp:lastModifiedBy>
  <cp:revision>2</cp:revision>
  <dcterms:created xsi:type="dcterms:W3CDTF">2019-08-28T07:57:00Z</dcterms:created>
  <dcterms:modified xsi:type="dcterms:W3CDTF">2019-08-28T07:57:00Z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WVLW-RLP">
    <vt:lpwstr>96C6C2E0-34EE-11E9-8599-EFB3F32531EE</vt:lpwstr>
  </property>
</Properties>
</file>